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2D" w:rsidRPr="00B7312D" w:rsidRDefault="007C5786" w:rsidP="00B7312D">
      <w:pPr>
        <w:jc w:val="center"/>
        <w:rPr>
          <w:rFonts w:ascii="Georgia" w:hAnsi="Georgia"/>
          <w:sz w:val="44"/>
          <w:szCs w:val="44"/>
        </w:rPr>
      </w:pPr>
      <w:r>
        <w:rPr>
          <w:rFonts w:ascii="Georgia" w:hAnsi="Georgia"/>
          <w:sz w:val="44"/>
          <w:szCs w:val="44"/>
        </w:rPr>
        <w:t>20</w:t>
      </w:r>
      <w:r w:rsidR="00D44471">
        <w:rPr>
          <w:rFonts w:ascii="Georgia" w:hAnsi="Georgia"/>
          <w:sz w:val="44"/>
          <w:szCs w:val="44"/>
        </w:rPr>
        <w:t>21-2022</w:t>
      </w:r>
      <w:r w:rsidR="00B7312D" w:rsidRPr="00B7312D">
        <w:rPr>
          <w:rFonts w:ascii="Georgia" w:hAnsi="Georgia"/>
          <w:sz w:val="44"/>
          <w:szCs w:val="44"/>
        </w:rPr>
        <w:t xml:space="preserve"> CSS Profile</w:t>
      </w:r>
    </w:p>
    <w:p w:rsidR="00B7312D" w:rsidRPr="00B7312D" w:rsidRDefault="00B7312D" w:rsidP="00B7312D">
      <w:pPr>
        <w:jc w:val="center"/>
        <w:rPr>
          <w:rFonts w:ascii="Georgia" w:hAnsi="Georgia"/>
          <w:sz w:val="44"/>
          <w:szCs w:val="44"/>
          <w:u w:val="single"/>
        </w:rPr>
      </w:pPr>
      <w:r w:rsidRPr="00B7312D">
        <w:rPr>
          <w:rFonts w:ascii="Georgia" w:hAnsi="Georgia"/>
          <w:sz w:val="44"/>
          <w:szCs w:val="44"/>
          <w:u w:val="single"/>
        </w:rPr>
        <w:t>Educational Opportunity Center</w:t>
      </w:r>
    </w:p>
    <w:p w:rsidR="00B7312D" w:rsidRPr="00B7312D" w:rsidRDefault="00B7312D" w:rsidP="00B7312D">
      <w:pPr>
        <w:jc w:val="center"/>
        <w:rPr>
          <w:rFonts w:ascii="Georgia" w:hAnsi="Georgia"/>
          <w:sz w:val="28"/>
          <w:u w:val="single"/>
        </w:rPr>
      </w:pPr>
    </w:p>
    <w:p w:rsidR="00B7312D" w:rsidRPr="00B7312D" w:rsidRDefault="00B7312D" w:rsidP="00B7312D">
      <w:pPr>
        <w:rPr>
          <w:rFonts w:ascii="Arial Narrow" w:hAnsi="Arial Narrow" w:cs="Andalus"/>
          <w:sz w:val="28"/>
          <w:szCs w:val="28"/>
        </w:rPr>
      </w:pPr>
      <w:r w:rsidRPr="00B7312D">
        <w:rPr>
          <w:rFonts w:ascii="Arial Narrow" w:hAnsi="Arial Narrow" w:cs="Andalus"/>
          <w:sz w:val="28"/>
          <w:szCs w:val="28"/>
        </w:rPr>
        <w:t>To be serviced by an Educational Advisor all clients must comply with the following:</w:t>
      </w:r>
    </w:p>
    <w:p w:rsidR="00B7312D" w:rsidRPr="00B7312D" w:rsidRDefault="00B7312D" w:rsidP="00B7312D">
      <w:pPr>
        <w:rPr>
          <w:rFonts w:ascii="Arial Narrow" w:hAnsi="Arial Narrow" w:cs="Andalus"/>
          <w:sz w:val="28"/>
          <w:szCs w:val="28"/>
        </w:rPr>
      </w:pPr>
    </w:p>
    <w:p w:rsidR="00B7312D" w:rsidRPr="00B7312D" w:rsidRDefault="00B7312D" w:rsidP="00B7312D">
      <w:pPr>
        <w:pStyle w:val="BodyText"/>
        <w:rPr>
          <w:rFonts w:ascii="Arial Narrow" w:hAnsi="Arial Narrow" w:cs="Andalus"/>
          <w:sz w:val="28"/>
          <w:szCs w:val="28"/>
        </w:rPr>
      </w:pPr>
      <w:r w:rsidRPr="00B7312D">
        <w:rPr>
          <w:rFonts w:ascii="Arial Narrow" w:hAnsi="Arial Narrow" w:cs="Andalus"/>
          <w:sz w:val="28"/>
          <w:szCs w:val="28"/>
        </w:rPr>
        <w:t xml:space="preserve">If client is a dependent student* </w:t>
      </w:r>
      <w:r w:rsidRPr="00B7312D">
        <w:rPr>
          <w:rFonts w:ascii="Arial Narrow" w:hAnsi="Arial Narrow" w:cs="Andalus"/>
          <w:b w:val="0"/>
          <w:bCs w:val="0"/>
          <w:sz w:val="28"/>
          <w:szCs w:val="28"/>
        </w:rPr>
        <w:t>(stude</w:t>
      </w:r>
      <w:r w:rsidR="00D44471">
        <w:rPr>
          <w:rFonts w:ascii="Arial Narrow" w:hAnsi="Arial Narrow" w:cs="Andalus"/>
          <w:b w:val="0"/>
          <w:bCs w:val="0"/>
          <w:sz w:val="28"/>
          <w:szCs w:val="28"/>
        </w:rPr>
        <w:t>nts born after December 31, 1997</w:t>
      </w:r>
      <w:r w:rsidRPr="00B7312D">
        <w:rPr>
          <w:rFonts w:ascii="Arial Narrow" w:hAnsi="Arial Narrow" w:cs="Andalus"/>
          <w:b w:val="0"/>
          <w:bCs w:val="0"/>
          <w:sz w:val="28"/>
          <w:szCs w:val="28"/>
        </w:rPr>
        <w:t>)</w:t>
      </w:r>
      <w:r w:rsidRPr="00B7312D">
        <w:rPr>
          <w:rFonts w:ascii="Arial Narrow" w:hAnsi="Arial Narrow" w:cs="Andalus"/>
          <w:sz w:val="28"/>
          <w:szCs w:val="28"/>
        </w:rPr>
        <w:t xml:space="preserve"> you must come in with a parent for you first appointment or you will not be seen by advisor.</w:t>
      </w:r>
    </w:p>
    <w:p w:rsidR="00B7312D" w:rsidRPr="00B7312D" w:rsidRDefault="00B7312D" w:rsidP="00B7312D">
      <w:pPr>
        <w:rPr>
          <w:rFonts w:ascii="Arial Narrow" w:hAnsi="Arial Narrow" w:cs="Andalus"/>
          <w:sz w:val="28"/>
          <w:szCs w:val="28"/>
        </w:rPr>
      </w:pPr>
    </w:p>
    <w:p w:rsidR="00B7312D" w:rsidRPr="00B7312D" w:rsidRDefault="00B7312D" w:rsidP="00B7312D">
      <w:pPr>
        <w:rPr>
          <w:rFonts w:ascii="Arial Narrow" w:hAnsi="Arial Narrow" w:cs="Andalus"/>
          <w:b/>
          <w:bCs/>
          <w:sz w:val="28"/>
          <w:szCs w:val="28"/>
        </w:rPr>
      </w:pPr>
      <w:r w:rsidRPr="00B7312D">
        <w:rPr>
          <w:rFonts w:ascii="Arial Narrow" w:hAnsi="Arial Narrow" w:cs="Andalus"/>
          <w:b/>
          <w:bCs/>
          <w:sz w:val="28"/>
          <w:szCs w:val="28"/>
        </w:rPr>
        <w:t>Please bring with you the following documentation:</w:t>
      </w:r>
    </w:p>
    <w:p w:rsidR="00B7312D" w:rsidRPr="00B7312D" w:rsidRDefault="00B7312D" w:rsidP="00B7312D">
      <w:pPr>
        <w:rPr>
          <w:rFonts w:ascii="Arial Narrow" w:hAnsi="Arial Narrow" w:cs="Andalus"/>
          <w:b/>
          <w:bCs/>
          <w:sz w:val="20"/>
        </w:rPr>
      </w:pPr>
    </w:p>
    <w:p w:rsidR="00B7312D" w:rsidRPr="00B7312D" w:rsidRDefault="00B7312D" w:rsidP="00B7312D">
      <w:pPr>
        <w:numPr>
          <w:ilvl w:val="0"/>
          <w:numId w:val="1"/>
        </w:numPr>
        <w:rPr>
          <w:rFonts w:ascii="Arial Narrow" w:hAnsi="Arial Narrow" w:cs="Andalus"/>
          <w:b/>
        </w:rPr>
      </w:pPr>
      <w:r w:rsidRPr="00B7312D">
        <w:rPr>
          <w:rFonts w:ascii="Arial Narrow" w:hAnsi="Arial Narrow" w:cs="Andalus"/>
          <w:b/>
        </w:rPr>
        <w:t>College Board Username and Password</w:t>
      </w:r>
    </w:p>
    <w:p w:rsidR="00B7312D" w:rsidRPr="00B7312D" w:rsidRDefault="00B7312D" w:rsidP="00B7312D">
      <w:pPr>
        <w:numPr>
          <w:ilvl w:val="0"/>
          <w:numId w:val="1"/>
        </w:numPr>
        <w:rPr>
          <w:rFonts w:ascii="Arial Narrow" w:hAnsi="Arial Narrow" w:cs="Andalus"/>
          <w:b/>
        </w:rPr>
      </w:pPr>
      <w:r w:rsidRPr="00B7312D">
        <w:rPr>
          <w:rFonts w:ascii="Arial Narrow" w:hAnsi="Arial Narrow" w:cs="Andalus"/>
          <w:b/>
        </w:rPr>
        <w:t>201</w:t>
      </w:r>
      <w:r w:rsidR="00D44471">
        <w:rPr>
          <w:rFonts w:ascii="Arial Narrow" w:hAnsi="Arial Narrow" w:cs="Andalus"/>
          <w:b/>
        </w:rPr>
        <w:t>9</w:t>
      </w:r>
      <w:r w:rsidRPr="00B7312D">
        <w:rPr>
          <w:rFonts w:ascii="Arial Narrow" w:hAnsi="Arial Narrow" w:cs="Andalus"/>
          <w:b/>
        </w:rPr>
        <w:t xml:space="preserve"> federal income tax return(s)</w:t>
      </w:r>
    </w:p>
    <w:p w:rsidR="001E195E" w:rsidRDefault="00EA0BB8" w:rsidP="00B7312D">
      <w:pPr>
        <w:numPr>
          <w:ilvl w:val="0"/>
          <w:numId w:val="2"/>
        </w:numPr>
        <w:rPr>
          <w:rFonts w:ascii="Arial Narrow" w:hAnsi="Arial Narrow" w:cs="Andalus"/>
        </w:rPr>
      </w:pPr>
      <w:r>
        <w:rPr>
          <w:rFonts w:ascii="Arial Narrow" w:hAnsi="Arial Narrow" w:cs="Andalus"/>
          <w:b/>
        </w:rPr>
        <w:t>W2 statements for</w:t>
      </w:r>
      <w:r w:rsidR="005D1F87">
        <w:rPr>
          <w:rFonts w:ascii="Arial Narrow" w:hAnsi="Arial Narrow" w:cs="Andalus"/>
          <w:b/>
        </w:rPr>
        <w:t xml:space="preserve"> </w:t>
      </w:r>
      <w:r w:rsidR="005D1F87" w:rsidRPr="005B091C">
        <w:rPr>
          <w:rFonts w:ascii="Arial Narrow" w:hAnsi="Arial Narrow" w:cs="Andalus"/>
          <w:b/>
        </w:rPr>
        <w:t>201</w:t>
      </w:r>
      <w:r w:rsidR="00A267F1">
        <w:rPr>
          <w:rFonts w:ascii="Arial Narrow" w:hAnsi="Arial Narrow" w:cs="Andalus"/>
          <w:b/>
        </w:rPr>
        <w:t>9</w:t>
      </w:r>
      <w:bookmarkStart w:id="0" w:name="_GoBack"/>
      <w:bookmarkEnd w:id="0"/>
      <w:r w:rsidR="001E195E" w:rsidRPr="005B091C">
        <w:rPr>
          <w:rFonts w:ascii="Arial Narrow" w:hAnsi="Arial Narrow" w:cs="Andalus"/>
          <w:b/>
        </w:rPr>
        <w:t xml:space="preserve"> </w:t>
      </w:r>
      <w:r w:rsidR="005B091C" w:rsidRPr="005B091C">
        <w:rPr>
          <w:rFonts w:ascii="Arial Narrow" w:hAnsi="Arial Narrow" w:cs="Andalus"/>
          <w:b/>
        </w:rPr>
        <w:t>for parent and student</w:t>
      </w:r>
    </w:p>
    <w:p w:rsidR="005B091C" w:rsidRDefault="00B7312D" w:rsidP="00B7312D">
      <w:pPr>
        <w:numPr>
          <w:ilvl w:val="0"/>
          <w:numId w:val="2"/>
        </w:numPr>
        <w:rPr>
          <w:rFonts w:ascii="Arial Narrow" w:hAnsi="Arial Narrow" w:cs="Andalus"/>
        </w:rPr>
      </w:pPr>
      <w:r w:rsidRPr="005B091C">
        <w:rPr>
          <w:rFonts w:ascii="Arial Narrow" w:hAnsi="Arial Narrow" w:cs="Andalus"/>
        </w:rPr>
        <w:t xml:space="preserve">A copy of </w:t>
      </w:r>
      <w:r w:rsidR="005B091C" w:rsidRPr="005B091C">
        <w:rPr>
          <w:rFonts w:ascii="Arial Narrow" w:hAnsi="Arial Narrow" w:cs="Andalus"/>
        </w:rPr>
        <w:t xml:space="preserve">parent &amp; </w:t>
      </w:r>
      <w:r w:rsidRPr="005B091C">
        <w:rPr>
          <w:rFonts w:ascii="Arial Narrow" w:hAnsi="Arial Narrow" w:cs="Andalus"/>
        </w:rPr>
        <w:t>student’s income verification for</w:t>
      </w:r>
      <w:r w:rsidRPr="005B091C">
        <w:rPr>
          <w:rFonts w:ascii="Arial Narrow" w:hAnsi="Arial Narrow" w:cs="Andalus"/>
          <w:b/>
        </w:rPr>
        <w:t xml:space="preserve"> 201</w:t>
      </w:r>
      <w:r w:rsidR="005B091C" w:rsidRPr="005B091C">
        <w:rPr>
          <w:rFonts w:ascii="Arial Narrow" w:hAnsi="Arial Narrow" w:cs="Andalus"/>
          <w:b/>
        </w:rPr>
        <w:t>9</w:t>
      </w:r>
      <w:r w:rsidRPr="005B091C">
        <w:rPr>
          <w:rFonts w:ascii="Arial Narrow" w:hAnsi="Arial Narrow" w:cs="Andalus"/>
        </w:rPr>
        <w:t xml:space="preserve"> if receiving SSI, SSDI, TANF, unemployment insurance, child support, or any other source(s) </w:t>
      </w:r>
    </w:p>
    <w:p w:rsidR="00B7312D" w:rsidRPr="005B091C" w:rsidRDefault="00B7312D" w:rsidP="00B7312D">
      <w:pPr>
        <w:numPr>
          <w:ilvl w:val="0"/>
          <w:numId w:val="2"/>
        </w:numPr>
        <w:rPr>
          <w:rFonts w:ascii="Arial Narrow" w:hAnsi="Arial Narrow" w:cs="Andalus"/>
        </w:rPr>
      </w:pPr>
      <w:r w:rsidRPr="005B091C">
        <w:rPr>
          <w:rFonts w:ascii="Arial Narrow" w:hAnsi="Arial Narrow" w:cs="Andalus"/>
        </w:rPr>
        <w:t>Other sources of support that are non-income for student and/or parent (money paid on your behalf or money given directly to you that helps to support you) if applicable</w:t>
      </w:r>
    </w:p>
    <w:p w:rsidR="005B091C" w:rsidRDefault="00B7312D" w:rsidP="00B7312D">
      <w:pPr>
        <w:numPr>
          <w:ilvl w:val="0"/>
          <w:numId w:val="2"/>
        </w:numPr>
        <w:rPr>
          <w:rFonts w:ascii="Arial Narrow" w:hAnsi="Arial Narrow" w:cs="Andalus"/>
          <w:b/>
        </w:rPr>
      </w:pPr>
      <w:r w:rsidRPr="005B091C">
        <w:rPr>
          <w:rFonts w:ascii="Arial Narrow" w:hAnsi="Arial Narrow" w:cs="Andalus"/>
          <w:b/>
        </w:rPr>
        <w:t xml:space="preserve">Resident Alien Card if </w:t>
      </w:r>
      <w:r w:rsidR="005B091C" w:rsidRPr="005B091C">
        <w:rPr>
          <w:rFonts w:ascii="Arial Narrow" w:hAnsi="Arial Narrow" w:cs="Andalus"/>
          <w:b/>
        </w:rPr>
        <w:t xml:space="preserve">student is </w:t>
      </w:r>
      <w:r w:rsidRPr="005B091C">
        <w:rPr>
          <w:rFonts w:ascii="Arial Narrow" w:hAnsi="Arial Narrow" w:cs="Andalus"/>
          <w:b/>
        </w:rPr>
        <w:t xml:space="preserve">not a US citizen.  </w:t>
      </w:r>
    </w:p>
    <w:p w:rsidR="00B7312D" w:rsidRPr="005B091C" w:rsidRDefault="00B7312D" w:rsidP="00B7312D">
      <w:pPr>
        <w:numPr>
          <w:ilvl w:val="0"/>
          <w:numId w:val="2"/>
        </w:numPr>
        <w:rPr>
          <w:rFonts w:ascii="Arial Narrow" w:hAnsi="Arial Narrow" w:cs="Andalus"/>
          <w:b/>
        </w:rPr>
      </w:pPr>
      <w:r w:rsidRPr="005B091C">
        <w:rPr>
          <w:rFonts w:ascii="Arial Narrow" w:hAnsi="Arial Narrow" w:cs="Andalus"/>
          <w:b/>
        </w:rPr>
        <w:t>Current Bank Statements</w:t>
      </w:r>
    </w:p>
    <w:p w:rsidR="00B7312D" w:rsidRPr="006352EF" w:rsidRDefault="00B7312D" w:rsidP="00B7312D">
      <w:pPr>
        <w:numPr>
          <w:ilvl w:val="0"/>
          <w:numId w:val="2"/>
        </w:numPr>
        <w:rPr>
          <w:rFonts w:ascii="Arial Narrow" w:hAnsi="Arial Narrow" w:cs="Andalus"/>
          <w:b/>
        </w:rPr>
      </w:pPr>
      <w:r w:rsidRPr="006352EF">
        <w:rPr>
          <w:rFonts w:ascii="Arial Narrow" w:hAnsi="Arial Narrow" w:cs="Andalus"/>
          <w:b/>
        </w:rPr>
        <w:t>Current mortgage/ rent information</w:t>
      </w:r>
    </w:p>
    <w:p w:rsidR="00B7312D" w:rsidRPr="00B7312D" w:rsidRDefault="00B7312D" w:rsidP="00B7312D">
      <w:pPr>
        <w:numPr>
          <w:ilvl w:val="0"/>
          <w:numId w:val="2"/>
        </w:numPr>
        <w:rPr>
          <w:rFonts w:ascii="Arial Narrow" w:hAnsi="Arial Narrow" w:cs="Andalus"/>
        </w:rPr>
      </w:pPr>
      <w:r w:rsidRPr="00B7312D">
        <w:rPr>
          <w:rFonts w:ascii="Arial Narrow" w:hAnsi="Arial Narrow" w:cs="Andalus"/>
        </w:rPr>
        <w:t xml:space="preserve">Asset information for both student and parents </w:t>
      </w:r>
      <w:r w:rsidR="001E195E">
        <w:rPr>
          <w:rFonts w:ascii="Arial Narrow" w:hAnsi="Arial Narrow" w:cs="Andalus"/>
        </w:rPr>
        <w:t xml:space="preserve">if a dependent student; </w:t>
      </w:r>
      <w:r w:rsidRPr="00B7312D">
        <w:rPr>
          <w:rFonts w:ascii="Arial Narrow" w:hAnsi="Arial Narrow" w:cs="Andalus"/>
        </w:rPr>
        <w:t xml:space="preserve">such as </w:t>
      </w:r>
      <w:r w:rsidR="001E195E" w:rsidRPr="001E195E">
        <w:rPr>
          <w:rFonts w:ascii="Arial Narrow" w:hAnsi="Arial Narrow" w:cs="Andalus"/>
          <w:b/>
        </w:rPr>
        <w:t>529 plans</w:t>
      </w:r>
      <w:r w:rsidR="001E195E">
        <w:rPr>
          <w:rFonts w:ascii="Arial Narrow" w:hAnsi="Arial Narrow" w:cs="Andalus"/>
        </w:rPr>
        <w:t xml:space="preserve">, </w:t>
      </w:r>
      <w:r w:rsidRPr="00B7312D">
        <w:rPr>
          <w:rFonts w:ascii="Arial Narrow" w:hAnsi="Arial Narrow" w:cs="Andalus"/>
          <w:b/>
        </w:rPr>
        <w:t>stocks, bonds, mutual funds, CD’s</w:t>
      </w:r>
      <w:r w:rsidRPr="00B7312D">
        <w:rPr>
          <w:rFonts w:ascii="Arial Narrow" w:hAnsi="Arial Narrow" w:cs="Andalus"/>
        </w:rPr>
        <w:t xml:space="preserve">.  </w:t>
      </w:r>
      <w:r w:rsidRPr="00B7312D">
        <w:rPr>
          <w:rFonts w:ascii="Arial Narrow" w:hAnsi="Arial Narrow" w:cs="Andalus"/>
          <w:b/>
        </w:rPr>
        <w:t>The home you live in including the original purchase price of the home, the year it was purchased, the monthly mortgage payment, balance of any mortgage, and the current market value.  Any income property you own including the market value minus any debt,  market value minus any debt on the home you live in, and market value of any business minus any debt</w:t>
      </w:r>
    </w:p>
    <w:p w:rsidR="00B7312D" w:rsidRPr="00B7312D" w:rsidRDefault="00B7312D" w:rsidP="00B7312D">
      <w:pPr>
        <w:numPr>
          <w:ilvl w:val="0"/>
          <w:numId w:val="2"/>
        </w:numPr>
        <w:rPr>
          <w:rFonts w:ascii="Arial Narrow" w:hAnsi="Arial Narrow" w:cs="Andalus"/>
        </w:rPr>
      </w:pPr>
      <w:r w:rsidRPr="00B7312D">
        <w:rPr>
          <w:rFonts w:ascii="Arial Narrow" w:hAnsi="Arial Narrow" w:cs="Andalus"/>
        </w:rPr>
        <w:t>Information will also be needed from the non-custodial parent – email address etc.</w:t>
      </w:r>
    </w:p>
    <w:p w:rsidR="00B7312D" w:rsidRPr="00B7312D" w:rsidRDefault="00B7312D" w:rsidP="00B7312D">
      <w:pPr>
        <w:rPr>
          <w:rFonts w:ascii="Arial Narrow" w:hAnsi="Arial Narrow" w:cs="Andalus"/>
          <w:sz w:val="20"/>
        </w:rPr>
      </w:pPr>
    </w:p>
    <w:p w:rsidR="00B7312D" w:rsidRPr="00B7312D" w:rsidRDefault="00B7312D" w:rsidP="00B7312D">
      <w:pPr>
        <w:pStyle w:val="BodyText2"/>
        <w:rPr>
          <w:rFonts w:ascii="Arial Narrow" w:hAnsi="Arial Narrow" w:cs="Andalus"/>
        </w:rPr>
      </w:pPr>
      <w:r w:rsidRPr="00B7312D">
        <w:rPr>
          <w:rFonts w:ascii="Arial Narrow" w:hAnsi="Arial Narrow" w:cs="Andalus"/>
          <w:sz w:val="28"/>
          <w:szCs w:val="28"/>
        </w:rPr>
        <w:t>*Dependent students are those individuals who are under 24 years of ag</w:t>
      </w:r>
      <w:r w:rsidR="00D44471">
        <w:rPr>
          <w:rFonts w:ascii="Arial Narrow" w:hAnsi="Arial Narrow" w:cs="Andalus"/>
          <w:sz w:val="28"/>
          <w:szCs w:val="28"/>
        </w:rPr>
        <w:t>e; born after December 31, 1997</w:t>
      </w:r>
      <w:r w:rsidRPr="00B7312D">
        <w:rPr>
          <w:rFonts w:ascii="Arial Narrow" w:hAnsi="Arial Narrow" w:cs="Andalus"/>
          <w:sz w:val="28"/>
          <w:szCs w:val="28"/>
        </w:rPr>
        <w:t>.  Students who are under 24 years of age but one of the following apply are considered to be independent students and parental information is not required</w:t>
      </w:r>
      <w:r w:rsidRPr="00B7312D">
        <w:rPr>
          <w:rFonts w:ascii="Arial Narrow" w:hAnsi="Arial Narrow" w:cs="Andalus"/>
        </w:rPr>
        <w:t>.</w:t>
      </w:r>
    </w:p>
    <w:p w:rsidR="00B7312D" w:rsidRDefault="00B7312D" w:rsidP="00B7312D">
      <w:pPr>
        <w:pStyle w:val="BodyText2"/>
        <w:rPr>
          <w:rFonts w:ascii="Arial Narrow" w:hAnsi="Arial Narrow" w:cs="Andalus"/>
        </w:rPr>
      </w:pPr>
    </w:p>
    <w:p w:rsidR="00403ED7" w:rsidRPr="00403ED7" w:rsidRDefault="00403ED7" w:rsidP="00403ED7">
      <w:pPr>
        <w:pStyle w:val="ListParagraph"/>
        <w:numPr>
          <w:ilvl w:val="0"/>
          <w:numId w:val="4"/>
        </w:numPr>
        <w:spacing w:after="0" w:line="240" w:lineRule="auto"/>
        <w:rPr>
          <w:rFonts w:ascii="Arial Narrow" w:hAnsi="Arial Narrow" w:cs="Tahoma"/>
        </w:rPr>
      </w:pPr>
      <w:r w:rsidRPr="00403ED7">
        <w:rPr>
          <w:rFonts w:ascii="Arial Narrow" w:hAnsi="Arial Narrow" w:cs="Tahoma"/>
        </w:rPr>
        <w:t>Married</w:t>
      </w:r>
    </w:p>
    <w:p w:rsidR="00403ED7" w:rsidRPr="00403ED7" w:rsidRDefault="00403ED7" w:rsidP="00403ED7">
      <w:pPr>
        <w:pStyle w:val="ListParagraph"/>
        <w:numPr>
          <w:ilvl w:val="0"/>
          <w:numId w:val="4"/>
        </w:numPr>
        <w:spacing w:after="0" w:line="240" w:lineRule="auto"/>
        <w:rPr>
          <w:rFonts w:ascii="Arial Narrow" w:hAnsi="Arial Narrow" w:cs="Tahoma"/>
        </w:rPr>
      </w:pPr>
      <w:r w:rsidRPr="00403ED7">
        <w:rPr>
          <w:rFonts w:ascii="Arial Narrow" w:hAnsi="Arial Narrow" w:cs="Tahoma"/>
        </w:rPr>
        <w:t>Veteran or serving in the armed services</w:t>
      </w:r>
    </w:p>
    <w:p w:rsidR="00403ED7" w:rsidRPr="00403ED7" w:rsidRDefault="00403ED7" w:rsidP="00403ED7">
      <w:pPr>
        <w:pStyle w:val="ListParagraph"/>
        <w:numPr>
          <w:ilvl w:val="0"/>
          <w:numId w:val="4"/>
        </w:numPr>
        <w:spacing w:after="0" w:line="240" w:lineRule="auto"/>
        <w:rPr>
          <w:rFonts w:ascii="Arial Narrow" w:hAnsi="Arial Narrow" w:cs="Tahoma"/>
        </w:rPr>
      </w:pPr>
      <w:r w:rsidRPr="00403ED7">
        <w:rPr>
          <w:rFonts w:ascii="Arial Narrow" w:hAnsi="Arial Narrow" w:cs="Tahoma"/>
        </w:rPr>
        <w:t>Both parents are deceased</w:t>
      </w:r>
    </w:p>
    <w:p w:rsidR="00403ED7" w:rsidRPr="00403ED7" w:rsidRDefault="00403ED7" w:rsidP="00403ED7">
      <w:pPr>
        <w:pStyle w:val="ListParagraph"/>
        <w:numPr>
          <w:ilvl w:val="0"/>
          <w:numId w:val="4"/>
        </w:numPr>
        <w:spacing w:after="0" w:line="240" w:lineRule="auto"/>
        <w:rPr>
          <w:rFonts w:ascii="Arial Narrow" w:hAnsi="Arial Narrow" w:cs="Tahoma"/>
        </w:rPr>
      </w:pPr>
      <w:r w:rsidRPr="00403ED7">
        <w:rPr>
          <w:rFonts w:ascii="Arial Narrow" w:hAnsi="Arial Narrow" w:cs="Tahoma"/>
        </w:rPr>
        <w:t xml:space="preserve">Has a child that you provide more than 50% of their support  </w:t>
      </w:r>
    </w:p>
    <w:p w:rsidR="00403ED7" w:rsidRPr="00403ED7" w:rsidRDefault="00403ED7" w:rsidP="00403ED7">
      <w:pPr>
        <w:pStyle w:val="ListParagraph"/>
        <w:numPr>
          <w:ilvl w:val="0"/>
          <w:numId w:val="4"/>
        </w:numPr>
        <w:spacing w:after="0" w:line="240" w:lineRule="auto"/>
        <w:rPr>
          <w:rFonts w:ascii="Arial Narrow" w:hAnsi="Arial Narrow" w:cs="Tahoma"/>
        </w:rPr>
      </w:pPr>
      <w:r w:rsidRPr="00403ED7">
        <w:rPr>
          <w:rFonts w:ascii="Arial Narrow" w:hAnsi="Arial Narrow" w:cs="Tahoma"/>
        </w:rPr>
        <w:t>Are you or were you in legal guardianship</w:t>
      </w:r>
    </w:p>
    <w:p w:rsidR="00403ED7" w:rsidRPr="00403ED7" w:rsidRDefault="00403ED7" w:rsidP="00403ED7">
      <w:pPr>
        <w:pStyle w:val="ListParagraph"/>
        <w:numPr>
          <w:ilvl w:val="0"/>
          <w:numId w:val="4"/>
        </w:numPr>
        <w:spacing w:after="0" w:line="240" w:lineRule="auto"/>
        <w:rPr>
          <w:rFonts w:ascii="Arial Narrow" w:hAnsi="Arial Narrow" w:cs="Tahoma"/>
        </w:rPr>
      </w:pPr>
      <w:r w:rsidRPr="00403ED7">
        <w:rPr>
          <w:rFonts w:ascii="Arial Narrow" w:hAnsi="Arial Narrow" w:cs="Tahoma"/>
        </w:rPr>
        <w:t xml:space="preserve">At any time since age 13, were you a Ward of the Court or in foster care </w:t>
      </w:r>
    </w:p>
    <w:p w:rsidR="00403ED7" w:rsidRPr="00403ED7" w:rsidRDefault="00403ED7" w:rsidP="00403ED7">
      <w:pPr>
        <w:pStyle w:val="ListParagraph"/>
        <w:numPr>
          <w:ilvl w:val="0"/>
          <w:numId w:val="4"/>
        </w:numPr>
        <w:spacing w:after="0" w:line="240" w:lineRule="auto"/>
        <w:rPr>
          <w:rFonts w:ascii="Arial Narrow" w:hAnsi="Arial Narrow" w:cs="Tahoma"/>
        </w:rPr>
      </w:pPr>
      <w:r w:rsidRPr="00403ED7">
        <w:rPr>
          <w:rFonts w:ascii="Arial Narrow" w:hAnsi="Arial Narrow" w:cs="Tahoma"/>
        </w:rPr>
        <w:t xml:space="preserve">Has dependants other than a child that you provide more than 50% of their support  </w:t>
      </w:r>
    </w:p>
    <w:p w:rsidR="00403ED7" w:rsidRPr="00403ED7" w:rsidRDefault="00403ED7" w:rsidP="00403ED7">
      <w:pPr>
        <w:pStyle w:val="ListParagraph"/>
        <w:numPr>
          <w:ilvl w:val="0"/>
          <w:numId w:val="4"/>
        </w:numPr>
        <w:spacing w:after="0" w:line="240" w:lineRule="auto"/>
        <w:rPr>
          <w:rFonts w:ascii="Arial Narrow" w:hAnsi="Arial Narrow" w:cs="Tahoma"/>
          <w:sz w:val="24"/>
          <w:szCs w:val="24"/>
        </w:rPr>
      </w:pPr>
      <w:r w:rsidRPr="00403ED7">
        <w:rPr>
          <w:rFonts w:ascii="Arial Narrow" w:hAnsi="Arial Narrow" w:cs="Tahoma"/>
        </w:rPr>
        <w:t>Has a bachelor’s degree</w:t>
      </w:r>
    </w:p>
    <w:p w:rsidR="00403ED7" w:rsidRPr="00403ED7" w:rsidRDefault="00403ED7" w:rsidP="00403ED7">
      <w:pPr>
        <w:pStyle w:val="ListParagraph"/>
        <w:numPr>
          <w:ilvl w:val="0"/>
          <w:numId w:val="4"/>
        </w:numPr>
        <w:spacing w:after="0" w:line="240" w:lineRule="auto"/>
        <w:rPr>
          <w:rFonts w:ascii="Arial Narrow" w:hAnsi="Arial Narrow" w:cs="Tahoma"/>
        </w:rPr>
      </w:pPr>
      <w:r w:rsidRPr="00403ED7">
        <w:rPr>
          <w:rFonts w:ascii="Arial Narrow" w:hAnsi="Arial Narrow" w:cs="Tahoma"/>
        </w:rPr>
        <w:t>Parental information may not be required under certain instances of homelessness but must answer several FAFSA questions to make determination</w:t>
      </w:r>
    </w:p>
    <w:p w:rsidR="00403ED7" w:rsidRPr="00403ED7" w:rsidRDefault="00403ED7" w:rsidP="00403ED7">
      <w:pPr>
        <w:pStyle w:val="ListParagraph"/>
        <w:spacing w:after="0" w:line="240" w:lineRule="auto"/>
        <w:ind w:left="900"/>
        <w:rPr>
          <w:rFonts w:ascii="Arial Narrow" w:hAnsi="Arial Narrow" w:cs="Tahoma"/>
        </w:rPr>
      </w:pPr>
    </w:p>
    <w:sectPr w:rsidR="00403ED7" w:rsidRPr="00403ED7" w:rsidSect="00403E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2E6C"/>
    <w:multiLevelType w:val="hybridMultilevel"/>
    <w:tmpl w:val="6AEC8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A6456C"/>
    <w:multiLevelType w:val="hybridMultilevel"/>
    <w:tmpl w:val="F4144FFC"/>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E147722"/>
    <w:multiLevelType w:val="hybridMultilevel"/>
    <w:tmpl w:val="5A2228D2"/>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66F21186"/>
    <w:multiLevelType w:val="hybridMultilevel"/>
    <w:tmpl w:val="FB463C12"/>
    <w:lvl w:ilvl="0" w:tplc="04090003">
      <w:start w:val="1"/>
      <w:numFmt w:val="bullet"/>
      <w:lvlText w:val="o"/>
      <w:lvlJc w:val="left"/>
      <w:pPr>
        <w:tabs>
          <w:tab w:val="num" w:pos="900"/>
        </w:tabs>
        <w:ind w:left="90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2D"/>
    <w:rsid w:val="00024029"/>
    <w:rsid w:val="000E2EFB"/>
    <w:rsid w:val="001234EA"/>
    <w:rsid w:val="001E195E"/>
    <w:rsid w:val="00342E69"/>
    <w:rsid w:val="003504B1"/>
    <w:rsid w:val="003B682B"/>
    <w:rsid w:val="00403ED7"/>
    <w:rsid w:val="004B7B96"/>
    <w:rsid w:val="00516B55"/>
    <w:rsid w:val="005B091C"/>
    <w:rsid w:val="005D1F87"/>
    <w:rsid w:val="005E2CE5"/>
    <w:rsid w:val="006352EF"/>
    <w:rsid w:val="00782F91"/>
    <w:rsid w:val="007C5786"/>
    <w:rsid w:val="009527B8"/>
    <w:rsid w:val="00A20DB0"/>
    <w:rsid w:val="00A267F1"/>
    <w:rsid w:val="00A44EC0"/>
    <w:rsid w:val="00AE1C28"/>
    <w:rsid w:val="00B7312D"/>
    <w:rsid w:val="00BF09A5"/>
    <w:rsid w:val="00CB5162"/>
    <w:rsid w:val="00D44471"/>
    <w:rsid w:val="00DB1B03"/>
    <w:rsid w:val="00E83A49"/>
    <w:rsid w:val="00EA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CCBD5-CDC4-4486-AC8A-7C563831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1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7312D"/>
    <w:rPr>
      <w:rFonts w:ascii="Comic Sans MS" w:hAnsi="Comic Sans MS"/>
      <w:b/>
      <w:bCs/>
    </w:rPr>
  </w:style>
  <w:style w:type="character" w:customStyle="1" w:styleId="BodyTextChar">
    <w:name w:val="Body Text Char"/>
    <w:basedOn w:val="DefaultParagraphFont"/>
    <w:link w:val="BodyText"/>
    <w:semiHidden/>
    <w:rsid w:val="00B7312D"/>
    <w:rPr>
      <w:rFonts w:ascii="Comic Sans MS" w:eastAsia="Times New Roman" w:hAnsi="Comic Sans MS" w:cs="Times New Roman"/>
      <w:b/>
      <w:bCs/>
      <w:sz w:val="24"/>
      <w:szCs w:val="24"/>
    </w:rPr>
  </w:style>
  <w:style w:type="paragraph" w:styleId="BodyText2">
    <w:name w:val="Body Text 2"/>
    <w:basedOn w:val="Normal"/>
    <w:link w:val="BodyText2Char"/>
    <w:semiHidden/>
    <w:unhideWhenUsed/>
    <w:rsid w:val="00B7312D"/>
    <w:rPr>
      <w:rFonts w:ascii="Comic Sans MS" w:hAnsi="Comic Sans MS"/>
      <w:sz w:val="20"/>
    </w:rPr>
  </w:style>
  <w:style w:type="character" w:customStyle="1" w:styleId="BodyText2Char">
    <w:name w:val="Body Text 2 Char"/>
    <w:basedOn w:val="DefaultParagraphFont"/>
    <w:link w:val="BodyText2"/>
    <w:semiHidden/>
    <w:rsid w:val="00B7312D"/>
    <w:rPr>
      <w:rFonts w:ascii="Comic Sans MS" w:eastAsia="Times New Roman" w:hAnsi="Comic Sans MS" w:cs="Times New Roman"/>
      <w:sz w:val="20"/>
      <w:szCs w:val="24"/>
    </w:rPr>
  </w:style>
  <w:style w:type="paragraph" w:styleId="ListParagraph">
    <w:name w:val="List Paragraph"/>
    <w:basedOn w:val="Normal"/>
    <w:uiPriority w:val="34"/>
    <w:qFormat/>
    <w:rsid w:val="00403ED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44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4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ckennedy</dc:creator>
  <cp:lastModifiedBy>Connelly-Sylvia, Beth</cp:lastModifiedBy>
  <cp:revision>4</cp:revision>
  <cp:lastPrinted>2020-08-19T15:07:00Z</cp:lastPrinted>
  <dcterms:created xsi:type="dcterms:W3CDTF">2020-08-19T15:39:00Z</dcterms:created>
  <dcterms:modified xsi:type="dcterms:W3CDTF">2020-08-19T15:42:00Z</dcterms:modified>
</cp:coreProperties>
</file>