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57" w:rsidRDefault="00BD1B57" w:rsidP="00BD1B57">
      <w:pPr>
        <w:pStyle w:val="Title"/>
      </w:pPr>
      <w:r>
        <w:t>OLD COLONY REGIONAL VOCATIONAL TECHNICAL HIGH SCHOOL</w:t>
      </w:r>
    </w:p>
    <w:p w:rsidR="00BD1B57" w:rsidRDefault="00BD1B57" w:rsidP="00BD1B57">
      <w:pPr>
        <w:jc w:val="center"/>
        <w:rPr>
          <w:b/>
          <w:sz w:val="24"/>
        </w:rPr>
      </w:pPr>
    </w:p>
    <w:p w:rsidR="00BD1B57" w:rsidRPr="00BB29A1" w:rsidRDefault="00911AE1" w:rsidP="00BD1B57">
      <w:pPr>
        <w:pStyle w:val="Subtitle"/>
        <w:rPr>
          <w:sz w:val="32"/>
          <w:szCs w:val="32"/>
          <w:u w:val="none"/>
        </w:rPr>
      </w:pPr>
      <w:r>
        <w:t>SCHOOL CALENDAR 2015-2016</w:t>
      </w:r>
      <w:r w:rsidR="00BD1B57">
        <w:rPr>
          <w:u w:val="none"/>
        </w:rPr>
        <w:t xml:space="preserve">  </w:t>
      </w:r>
    </w:p>
    <w:p w:rsidR="00BD1B57" w:rsidRDefault="00BD1B57" w:rsidP="00BD1B57">
      <w:pPr>
        <w:rPr>
          <w:b/>
          <w:sz w:val="24"/>
        </w:rPr>
      </w:pPr>
      <w:r>
        <w:rPr>
          <w:b/>
          <w:sz w:val="24"/>
        </w:rPr>
        <w:t>Teacher Orienta</w:t>
      </w:r>
      <w:r w:rsidR="00911AE1">
        <w:rPr>
          <w:b/>
          <w:sz w:val="24"/>
        </w:rPr>
        <w:t>tion – Tuesday, August 25, 2015</w:t>
      </w:r>
      <w:r>
        <w:rPr>
          <w:b/>
          <w:sz w:val="24"/>
        </w:rPr>
        <w:t xml:space="preserve"> (Early Start)</w:t>
      </w:r>
    </w:p>
    <w:p w:rsidR="00BD1B57" w:rsidRDefault="00BD1B57" w:rsidP="00BD1B57">
      <w:pPr>
        <w:rPr>
          <w:b/>
          <w:sz w:val="24"/>
        </w:rPr>
      </w:pPr>
    </w:p>
    <w:p w:rsidR="00BD1B57" w:rsidRDefault="00BD1B57" w:rsidP="00BD1B57">
      <w:pPr>
        <w:pStyle w:val="Heading1"/>
      </w:pPr>
      <w:r>
        <w:t>FIRST TRIMESTER</w:t>
      </w:r>
    </w:p>
    <w:p w:rsidR="00BD1B57" w:rsidRDefault="00BD1B57" w:rsidP="00BD1B57">
      <w:pPr>
        <w:pStyle w:val="Heading2"/>
      </w:pPr>
      <w:r>
        <w:t>Be</w:t>
      </w:r>
      <w:r w:rsidR="00911AE1">
        <w:t>gins:</w:t>
      </w:r>
      <w:r w:rsidR="00911AE1">
        <w:tab/>
        <w:t>Wednesday, August 26, 2015</w:t>
      </w:r>
    </w:p>
    <w:p w:rsidR="00BD1B57" w:rsidRDefault="00BD1B57" w:rsidP="00BD1B57">
      <w:pPr>
        <w:rPr>
          <w:b/>
          <w:sz w:val="24"/>
        </w:rPr>
      </w:pPr>
      <w:r>
        <w:rPr>
          <w:b/>
          <w:sz w:val="24"/>
        </w:rPr>
        <w:t>E</w:t>
      </w:r>
      <w:r w:rsidR="00F7521C">
        <w:rPr>
          <w:b/>
          <w:sz w:val="24"/>
        </w:rPr>
        <w:t>nds:</w:t>
      </w:r>
      <w:r w:rsidR="00F7521C">
        <w:rPr>
          <w:b/>
          <w:sz w:val="24"/>
        </w:rPr>
        <w:tab/>
      </w:r>
      <w:r w:rsidR="00F7521C">
        <w:rPr>
          <w:b/>
          <w:sz w:val="24"/>
        </w:rPr>
        <w:tab/>
        <w:t>*Tuesday, November 24</w:t>
      </w:r>
      <w:r w:rsidR="00911AE1">
        <w:rPr>
          <w:b/>
          <w:sz w:val="24"/>
        </w:rPr>
        <w:t>, 2015</w:t>
      </w:r>
    </w:p>
    <w:p w:rsidR="00BD1B57" w:rsidRDefault="00BD1B57" w:rsidP="00BD1B57">
      <w:pPr>
        <w:rPr>
          <w:b/>
          <w:sz w:val="24"/>
        </w:rPr>
      </w:pPr>
    </w:p>
    <w:p w:rsidR="00BD1B57" w:rsidRDefault="00BD1B57" w:rsidP="00BD1B57">
      <w:pPr>
        <w:pStyle w:val="Heading1"/>
      </w:pPr>
      <w:r>
        <w:t>DAYS OUT</w:t>
      </w:r>
    </w:p>
    <w:p w:rsidR="00BD1B57" w:rsidRPr="001F3456" w:rsidRDefault="00911AE1" w:rsidP="00BD1B57">
      <w:pPr>
        <w:rPr>
          <w:b/>
          <w:sz w:val="24"/>
          <w:szCs w:val="24"/>
        </w:rPr>
      </w:pPr>
      <w:r>
        <w:rPr>
          <w:b/>
          <w:sz w:val="24"/>
          <w:szCs w:val="24"/>
        </w:rPr>
        <w:t>September 4, 2015</w:t>
      </w:r>
      <w:r w:rsidR="00BD1B57">
        <w:rPr>
          <w:b/>
          <w:sz w:val="24"/>
          <w:szCs w:val="24"/>
        </w:rPr>
        <w:t xml:space="preserve"> (Friday) Labor Day Weekend</w:t>
      </w:r>
    </w:p>
    <w:p w:rsidR="00BD1B57" w:rsidRDefault="00911AE1" w:rsidP="00BD1B57">
      <w:pPr>
        <w:rPr>
          <w:b/>
          <w:sz w:val="24"/>
        </w:rPr>
      </w:pPr>
      <w:r>
        <w:rPr>
          <w:b/>
          <w:sz w:val="24"/>
        </w:rPr>
        <w:t>September 7, 2015</w:t>
      </w:r>
      <w:r w:rsidR="00BD1B57">
        <w:rPr>
          <w:b/>
          <w:sz w:val="24"/>
        </w:rPr>
        <w:t xml:space="preserve"> (Monday) Labor Day</w:t>
      </w:r>
    </w:p>
    <w:p w:rsidR="00BD1B57" w:rsidRPr="000C0DA4" w:rsidRDefault="00BD1B57" w:rsidP="00BD1B57">
      <w:pPr>
        <w:pStyle w:val="Heading2"/>
      </w:pPr>
      <w:r>
        <w:t>Oc</w:t>
      </w:r>
      <w:r w:rsidR="00911AE1">
        <w:t>tober 12, 2015</w:t>
      </w:r>
      <w:r>
        <w:t xml:space="preserve"> (Monday) Columbus Day</w:t>
      </w:r>
    </w:p>
    <w:p w:rsidR="00BD1B57" w:rsidRPr="00200266" w:rsidRDefault="00911AE1" w:rsidP="00BD1B57">
      <w:pPr>
        <w:pStyle w:val="Heading2"/>
      </w:pPr>
      <w:r>
        <w:t>November 11, 2015 (Wednesday</w:t>
      </w:r>
      <w:r w:rsidR="00BD1B57">
        <w:t xml:space="preserve">) Veterans’ Day </w:t>
      </w:r>
    </w:p>
    <w:p w:rsidR="00BD1B57" w:rsidRPr="000C0DA4" w:rsidRDefault="00911AE1" w:rsidP="00BD1B57">
      <w:pPr>
        <w:rPr>
          <w:b/>
          <w:sz w:val="24"/>
          <w:szCs w:val="24"/>
        </w:rPr>
      </w:pPr>
      <w:r>
        <w:rPr>
          <w:b/>
          <w:sz w:val="24"/>
          <w:szCs w:val="24"/>
        </w:rPr>
        <w:t>November 25</w:t>
      </w:r>
      <w:r w:rsidR="00BD1B57">
        <w:rPr>
          <w:b/>
          <w:sz w:val="24"/>
          <w:szCs w:val="24"/>
        </w:rPr>
        <w:t>, 201</w:t>
      </w:r>
      <w:r>
        <w:rPr>
          <w:b/>
          <w:sz w:val="24"/>
          <w:szCs w:val="24"/>
        </w:rPr>
        <w:t>5</w:t>
      </w:r>
      <w:r w:rsidR="00BD1B57">
        <w:rPr>
          <w:b/>
          <w:sz w:val="24"/>
          <w:szCs w:val="24"/>
        </w:rPr>
        <w:t>(Wedn</w:t>
      </w:r>
      <w:r>
        <w:rPr>
          <w:b/>
          <w:sz w:val="24"/>
          <w:szCs w:val="24"/>
        </w:rPr>
        <w:t>esday) through November 27, 2015</w:t>
      </w:r>
      <w:r w:rsidR="00BD1B57">
        <w:rPr>
          <w:b/>
          <w:sz w:val="24"/>
          <w:szCs w:val="24"/>
        </w:rPr>
        <w:t xml:space="preserve"> (Friday) Thanksgiving Recess</w:t>
      </w:r>
    </w:p>
    <w:p w:rsidR="00BD1B57" w:rsidRDefault="00BD1B57" w:rsidP="00BD1B57">
      <w:pPr>
        <w:rPr>
          <w:b/>
          <w:sz w:val="24"/>
        </w:rPr>
      </w:pPr>
    </w:p>
    <w:p w:rsidR="00BD1B57" w:rsidRDefault="00BD1B57" w:rsidP="00BD1B57">
      <w:pPr>
        <w:pStyle w:val="Heading1"/>
      </w:pPr>
      <w:r>
        <w:t>SECOND TRIMESTER</w:t>
      </w:r>
    </w:p>
    <w:p w:rsidR="00BD1B57" w:rsidRDefault="00BD1B57" w:rsidP="00BD1B57">
      <w:pPr>
        <w:pStyle w:val="Heading2"/>
      </w:pPr>
      <w:r>
        <w:t>Begins:</w:t>
      </w:r>
      <w:r>
        <w:tab/>
      </w:r>
      <w:r w:rsidR="00F7521C">
        <w:t>Monday, November 30</w:t>
      </w:r>
      <w:r w:rsidR="00911AE1">
        <w:t>, 2015</w:t>
      </w:r>
    </w:p>
    <w:p w:rsidR="00BD1B57" w:rsidRDefault="00F7521C" w:rsidP="00BD1B57">
      <w:pPr>
        <w:rPr>
          <w:b/>
          <w:sz w:val="24"/>
        </w:rPr>
      </w:pPr>
      <w:r>
        <w:rPr>
          <w:b/>
          <w:sz w:val="24"/>
        </w:rPr>
        <w:t>Ends:</w:t>
      </w:r>
      <w:r>
        <w:rPr>
          <w:b/>
          <w:sz w:val="24"/>
        </w:rPr>
        <w:tab/>
      </w:r>
      <w:r>
        <w:rPr>
          <w:b/>
          <w:sz w:val="24"/>
        </w:rPr>
        <w:tab/>
        <w:t>Friday, March 11</w:t>
      </w:r>
      <w:r w:rsidR="00911AE1">
        <w:rPr>
          <w:b/>
          <w:sz w:val="24"/>
        </w:rPr>
        <w:t>, 2016</w:t>
      </w:r>
    </w:p>
    <w:p w:rsidR="00BD1B57" w:rsidRDefault="00BD1B57" w:rsidP="00BD1B57">
      <w:pPr>
        <w:rPr>
          <w:b/>
          <w:sz w:val="24"/>
        </w:rPr>
      </w:pPr>
    </w:p>
    <w:p w:rsidR="00BD1B57" w:rsidRDefault="00BD1B57" w:rsidP="00BD1B57">
      <w:pPr>
        <w:pStyle w:val="Heading1"/>
      </w:pPr>
      <w:r>
        <w:t>DAYS OUT</w:t>
      </w:r>
    </w:p>
    <w:p w:rsidR="00BD1B57" w:rsidRDefault="00BD1B57" w:rsidP="00BD1B57">
      <w:pPr>
        <w:pStyle w:val="Heading2"/>
      </w:pPr>
      <w:r>
        <w:t>De</w:t>
      </w:r>
      <w:r w:rsidR="00911AE1">
        <w:t>cember 23, 2015</w:t>
      </w:r>
      <w:r>
        <w:t xml:space="preserve"> </w:t>
      </w:r>
      <w:r w:rsidR="00911AE1">
        <w:t>(Wednesday) through January 1, 2016</w:t>
      </w:r>
      <w:r>
        <w:t xml:space="preserve"> Friday) Christmas Recess</w:t>
      </w:r>
    </w:p>
    <w:p w:rsidR="00BD1B57" w:rsidRDefault="00911AE1" w:rsidP="00BD1B57">
      <w:pPr>
        <w:rPr>
          <w:b/>
          <w:sz w:val="24"/>
        </w:rPr>
      </w:pPr>
      <w:r>
        <w:rPr>
          <w:b/>
          <w:sz w:val="24"/>
        </w:rPr>
        <w:t>January 18, 2016</w:t>
      </w:r>
      <w:r w:rsidR="00BD1B57">
        <w:rPr>
          <w:b/>
          <w:sz w:val="24"/>
        </w:rPr>
        <w:t xml:space="preserve"> (Monday) Martin Luther King Day</w:t>
      </w:r>
    </w:p>
    <w:p w:rsidR="00BD1B57" w:rsidRDefault="00911AE1" w:rsidP="00BD1B57">
      <w:pPr>
        <w:rPr>
          <w:b/>
          <w:sz w:val="24"/>
        </w:rPr>
      </w:pPr>
      <w:r>
        <w:rPr>
          <w:b/>
          <w:sz w:val="24"/>
        </w:rPr>
        <w:t>February 15, 2016 (Monday) through February 19, 2016</w:t>
      </w:r>
      <w:r w:rsidR="00BD1B57">
        <w:rPr>
          <w:b/>
          <w:sz w:val="24"/>
        </w:rPr>
        <w:t xml:space="preserve"> (Friday) Winter Recess</w:t>
      </w:r>
    </w:p>
    <w:p w:rsidR="00BD1B57" w:rsidRDefault="00BD1B57" w:rsidP="00BD1B57">
      <w:pPr>
        <w:rPr>
          <w:b/>
          <w:sz w:val="24"/>
        </w:rPr>
      </w:pPr>
    </w:p>
    <w:p w:rsidR="00BD1B57" w:rsidRDefault="00BD1B57" w:rsidP="00BD1B57">
      <w:pPr>
        <w:pStyle w:val="Heading1"/>
      </w:pPr>
      <w:r>
        <w:t>THIRD TRIMESTER</w:t>
      </w:r>
    </w:p>
    <w:p w:rsidR="00BD1B57" w:rsidRDefault="00F7521C" w:rsidP="00BD1B57">
      <w:pPr>
        <w:pStyle w:val="Heading2"/>
      </w:pPr>
      <w:r>
        <w:t>Begins:</w:t>
      </w:r>
      <w:r>
        <w:tab/>
        <w:t>Monday, March 14</w:t>
      </w:r>
      <w:r w:rsidR="00911AE1">
        <w:t>, 2016</w:t>
      </w:r>
    </w:p>
    <w:p w:rsidR="00BD1B57" w:rsidRDefault="000E274C" w:rsidP="00BD1B57">
      <w:pPr>
        <w:rPr>
          <w:b/>
          <w:sz w:val="24"/>
        </w:rPr>
      </w:pPr>
      <w:r>
        <w:rPr>
          <w:b/>
          <w:sz w:val="24"/>
        </w:rPr>
        <w:t>Ends:</w:t>
      </w:r>
      <w:r>
        <w:rPr>
          <w:b/>
          <w:sz w:val="24"/>
        </w:rPr>
        <w:tab/>
      </w:r>
      <w:r>
        <w:rPr>
          <w:b/>
          <w:sz w:val="24"/>
        </w:rPr>
        <w:tab/>
        <w:t>*Friday, June 17</w:t>
      </w:r>
      <w:bookmarkStart w:id="0" w:name="_GoBack"/>
      <w:bookmarkEnd w:id="0"/>
      <w:r w:rsidR="00911AE1">
        <w:rPr>
          <w:b/>
          <w:sz w:val="24"/>
        </w:rPr>
        <w:t>, 2016</w:t>
      </w:r>
    </w:p>
    <w:p w:rsidR="00BD1B57" w:rsidRDefault="00BD1B57" w:rsidP="00BD1B57">
      <w:pPr>
        <w:rPr>
          <w:b/>
          <w:sz w:val="24"/>
        </w:rPr>
      </w:pPr>
    </w:p>
    <w:p w:rsidR="00BD1B57" w:rsidRDefault="00BD1B57" w:rsidP="00BD1B57">
      <w:pPr>
        <w:pStyle w:val="Heading1"/>
      </w:pPr>
      <w:r>
        <w:t>DAYS OUT</w:t>
      </w:r>
    </w:p>
    <w:p w:rsidR="00BD1B57" w:rsidRPr="00200266" w:rsidRDefault="00911AE1" w:rsidP="00BD1B57">
      <w:pPr>
        <w:rPr>
          <w:b/>
          <w:sz w:val="24"/>
          <w:szCs w:val="24"/>
        </w:rPr>
      </w:pPr>
      <w:r>
        <w:rPr>
          <w:b/>
          <w:sz w:val="24"/>
          <w:szCs w:val="24"/>
        </w:rPr>
        <w:t>March 25, 2016</w:t>
      </w:r>
      <w:r w:rsidR="00BD1B57">
        <w:rPr>
          <w:b/>
          <w:sz w:val="24"/>
          <w:szCs w:val="24"/>
        </w:rPr>
        <w:t xml:space="preserve"> Good Friday</w:t>
      </w:r>
    </w:p>
    <w:p w:rsidR="00BD1B57" w:rsidRDefault="00911AE1" w:rsidP="00BD1B57">
      <w:pPr>
        <w:rPr>
          <w:b/>
          <w:sz w:val="24"/>
        </w:rPr>
      </w:pPr>
      <w:r>
        <w:rPr>
          <w:b/>
          <w:sz w:val="24"/>
        </w:rPr>
        <w:t>April 18, 2016 (Monday) through April 22, 2016</w:t>
      </w:r>
      <w:r w:rsidR="00BD1B57">
        <w:rPr>
          <w:b/>
          <w:sz w:val="24"/>
        </w:rPr>
        <w:t xml:space="preserve"> (Friday) Spring Recess </w:t>
      </w:r>
    </w:p>
    <w:p w:rsidR="00BD1B57" w:rsidRDefault="00911AE1" w:rsidP="00BD1B57">
      <w:pPr>
        <w:rPr>
          <w:b/>
          <w:sz w:val="24"/>
        </w:rPr>
      </w:pPr>
      <w:r>
        <w:rPr>
          <w:b/>
          <w:sz w:val="24"/>
        </w:rPr>
        <w:t>May 30, 2016</w:t>
      </w:r>
      <w:r w:rsidR="00BD1B57">
        <w:rPr>
          <w:b/>
          <w:sz w:val="24"/>
        </w:rPr>
        <w:t xml:space="preserve"> (Monday) Memorial Day</w:t>
      </w:r>
    </w:p>
    <w:p w:rsidR="00BD1B57" w:rsidRDefault="00BD1B57" w:rsidP="00BD1B57">
      <w:pPr>
        <w:rPr>
          <w:b/>
          <w:sz w:val="24"/>
        </w:rPr>
      </w:pPr>
    </w:p>
    <w:p w:rsidR="00BD1B57" w:rsidRDefault="00BD1B57" w:rsidP="00BD1B57">
      <w:pPr>
        <w:rPr>
          <w:b/>
          <w:sz w:val="24"/>
        </w:rPr>
      </w:pPr>
      <w:r>
        <w:rPr>
          <w:b/>
          <w:sz w:val="24"/>
        </w:rPr>
        <w:t xml:space="preserve">*The calendar includes provisions for 185 school days allowing for up to five (5) cancellation days due to extenuating circumstances resulting from weather conditions and/or other emergencies.  The District Committee reserves the right to further extend the length of the school day and/or school year in order to comply with </w:t>
      </w:r>
      <w:smartTag w:uri="urn:schemas-microsoft-com:office:smarttags" w:element="place">
        <w:smartTag w:uri="urn:schemas-microsoft-com:office:smarttags" w:element="State">
          <w:r>
            <w:rPr>
              <w:b/>
              <w:sz w:val="24"/>
            </w:rPr>
            <w:t>Massachusetts</w:t>
          </w:r>
        </w:smartTag>
      </w:smartTag>
      <w:r>
        <w:rPr>
          <w:b/>
          <w:sz w:val="24"/>
        </w:rPr>
        <w:t xml:space="preserve"> Board of Education regulations.  If, however, we experience less than five (5) cancellation days, the calendar year will be adjusted accordingly to comply with the present 180 day school year requirement.</w:t>
      </w:r>
      <w:r w:rsidR="00B8021D">
        <w:rPr>
          <w:b/>
          <w:sz w:val="24"/>
        </w:rPr>
        <w:t xml:space="preserve">  </w:t>
      </w:r>
      <w:proofErr w:type="gramStart"/>
      <w:r w:rsidR="00B8021D">
        <w:rPr>
          <w:b/>
          <w:sz w:val="24"/>
        </w:rPr>
        <w:t>Faculty are</w:t>
      </w:r>
      <w:proofErr w:type="gramEnd"/>
      <w:r w:rsidR="00B8021D">
        <w:rPr>
          <w:b/>
          <w:sz w:val="24"/>
        </w:rPr>
        <w:t xml:space="preserve"> required to work 182 days to comply with the language in the Teamsters’ Contract.</w:t>
      </w:r>
    </w:p>
    <w:p w:rsidR="00BD1B57" w:rsidRDefault="00BD1B57" w:rsidP="00BD1B57">
      <w:pPr>
        <w:rPr>
          <w:b/>
          <w:sz w:val="24"/>
        </w:rPr>
      </w:pPr>
    </w:p>
    <w:p w:rsidR="00BD1B57" w:rsidRDefault="00BD1B57" w:rsidP="00BD1B57">
      <w:pPr>
        <w:rPr>
          <w:b/>
          <w:sz w:val="24"/>
        </w:rPr>
      </w:pPr>
      <w:r>
        <w:rPr>
          <w:b/>
          <w:sz w:val="24"/>
        </w:rPr>
        <w:t>Note:</w:t>
      </w:r>
      <w:r>
        <w:rPr>
          <w:b/>
          <w:sz w:val="24"/>
        </w:rPr>
        <w:tab/>
        <w:t>G</w:t>
      </w:r>
      <w:r w:rsidR="00911AE1">
        <w:rPr>
          <w:b/>
          <w:sz w:val="24"/>
        </w:rPr>
        <w:t>raduation – Sunday, June 5, 2016</w:t>
      </w:r>
    </w:p>
    <w:p w:rsidR="00911AE1" w:rsidRDefault="00911AE1" w:rsidP="00BD1B57">
      <w:pPr>
        <w:rPr>
          <w:b/>
          <w:sz w:val="24"/>
        </w:rPr>
      </w:pPr>
    </w:p>
    <w:p w:rsidR="00911AE1" w:rsidRDefault="00911AE1" w:rsidP="00BD1B57">
      <w:pPr>
        <w:rPr>
          <w:sz w:val="16"/>
          <w:szCs w:val="16"/>
        </w:rPr>
      </w:pPr>
      <w:r>
        <w:rPr>
          <w:sz w:val="16"/>
          <w:szCs w:val="16"/>
        </w:rPr>
        <w:t>20152016SchCal:3/15</w:t>
      </w:r>
    </w:p>
    <w:sectPr w:rsidR="0091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7"/>
    <w:rsid w:val="000A25C9"/>
    <w:rsid w:val="000E274C"/>
    <w:rsid w:val="005F21D1"/>
    <w:rsid w:val="00911AE1"/>
    <w:rsid w:val="00A304E9"/>
    <w:rsid w:val="00B8021D"/>
    <w:rsid w:val="00BC3F6E"/>
    <w:rsid w:val="00BD1B57"/>
    <w:rsid w:val="00F75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B57"/>
    <w:pPr>
      <w:keepNext/>
      <w:outlineLvl w:val="0"/>
    </w:pPr>
    <w:rPr>
      <w:b/>
      <w:sz w:val="24"/>
      <w:u w:val="single"/>
    </w:rPr>
  </w:style>
  <w:style w:type="paragraph" w:styleId="Heading2">
    <w:name w:val="heading 2"/>
    <w:basedOn w:val="Normal"/>
    <w:next w:val="Normal"/>
    <w:link w:val="Heading2Char"/>
    <w:qFormat/>
    <w:rsid w:val="00BD1B5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B5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D1B57"/>
    <w:rPr>
      <w:rFonts w:ascii="Times New Roman" w:eastAsia="Times New Roman" w:hAnsi="Times New Roman" w:cs="Times New Roman"/>
      <w:b/>
      <w:sz w:val="24"/>
      <w:szCs w:val="20"/>
    </w:rPr>
  </w:style>
  <w:style w:type="paragraph" w:styleId="Title">
    <w:name w:val="Title"/>
    <w:basedOn w:val="Normal"/>
    <w:link w:val="TitleChar"/>
    <w:qFormat/>
    <w:rsid w:val="00BD1B57"/>
    <w:pPr>
      <w:jc w:val="center"/>
    </w:pPr>
    <w:rPr>
      <w:b/>
      <w:sz w:val="24"/>
    </w:rPr>
  </w:style>
  <w:style w:type="character" w:customStyle="1" w:styleId="TitleChar">
    <w:name w:val="Title Char"/>
    <w:basedOn w:val="DefaultParagraphFont"/>
    <w:link w:val="Title"/>
    <w:rsid w:val="00BD1B57"/>
    <w:rPr>
      <w:rFonts w:ascii="Times New Roman" w:eastAsia="Times New Roman" w:hAnsi="Times New Roman" w:cs="Times New Roman"/>
      <w:b/>
      <w:sz w:val="24"/>
      <w:szCs w:val="20"/>
    </w:rPr>
  </w:style>
  <w:style w:type="paragraph" w:styleId="Subtitle">
    <w:name w:val="Subtitle"/>
    <w:basedOn w:val="Normal"/>
    <w:link w:val="SubtitleChar"/>
    <w:qFormat/>
    <w:rsid w:val="00BD1B57"/>
    <w:rPr>
      <w:b/>
      <w:sz w:val="24"/>
      <w:u w:val="single"/>
    </w:rPr>
  </w:style>
  <w:style w:type="character" w:customStyle="1" w:styleId="SubtitleChar">
    <w:name w:val="Subtitle Char"/>
    <w:basedOn w:val="DefaultParagraphFont"/>
    <w:link w:val="Subtitle"/>
    <w:rsid w:val="00BD1B57"/>
    <w:rPr>
      <w:rFonts w:ascii="Times New Roman" w:eastAsia="Times New Roman" w:hAnsi="Times New Roman" w:cs="Times New Roman"/>
      <w:b/>
      <w:sz w:val="24"/>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D1B57"/>
    <w:pPr>
      <w:keepNext/>
      <w:outlineLvl w:val="0"/>
    </w:pPr>
    <w:rPr>
      <w:b/>
      <w:sz w:val="24"/>
      <w:u w:val="single"/>
    </w:rPr>
  </w:style>
  <w:style w:type="paragraph" w:styleId="Heading2">
    <w:name w:val="heading 2"/>
    <w:basedOn w:val="Normal"/>
    <w:next w:val="Normal"/>
    <w:link w:val="Heading2Char"/>
    <w:qFormat/>
    <w:rsid w:val="00BD1B5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B5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BD1B57"/>
    <w:rPr>
      <w:rFonts w:ascii="Times New Roman" w:eastAsia="Times New Roman" w:hAnsi="Times New Roman" w:cs="Times New Roman"/>
      <w:b/>
      <w:sz w:val="24"/>
      <w:szCs w:val="20"/>
    </w:rPr>
  </w:style>
  <w:style w:type="paragraph" w:styleId="Title">
    <w:name w:val="Title"/>
    <w:basedOn w:val="Normal"/>
    <w:link w:val="TitleChar"/>
    <w:qFormat/>
    <w:rsid w:val="00BD1B57"/>
    <w:pPr>
      <w:jc w:val="center"/>
    </w:pPr>
    <w:rPr>
      <w:b/>
      <w:sz w:val="24"/>
    </w:rPr>
  </w:style>
  <w:style w:type="character" w:customStyle="1" w:styleId="TitleChar">
    <w:name w:val="Title Char"/>
    <w:basedOn w:val="DefaultParagraphFont"/>
    <w:link w:val="Title"/>
    <w:rsid w:val="00BD1B57"/>
    <w:rPr>
      <w:rFonts w:ascii="Times New Roman" w:eastAsia="Times New Roman" w:hAnsi="Times New Roman" w:cs="Times New Roman"/>
      <w:b/>
      <w:sz w:val="24"/>
      <w:szCs w:val="20"/>
    </w:rPr>
  </w:style>
  <w:style w:type="paragraph" w:styleId="Subtitle">
    <w:name w:val="Subtitle"/>
    <w:basedOn w:val="Normal"/>
    <w:link w:val="SubtitleChar"/>
    <w:qFormat/>
    <w:rsid w:val="00BD1B57"/>
    <w:rPr>
      <w:b/>
      <w:sz w:val="24"/>
      <w:u w:val="single"/>
    </w:rPr>
  </w:style>
  <w:style w:type="character" w:customStyle="1" w:styleId="SubtitleChar">
    <w:name w:val="Subtitle Char"/>
    <w:basedOn w:val="DefaultParagraphFont"/>
    <w:link w:val="Subtitle"/>
    <w:rsid w:val="00BD1B57"/>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Canessa</dc:creator>
  <cp:lastModifiedBy>Rosemarie Canessa</cp:lastModifiedBy>
  <cp:revision>7</cp:revision>
  <cp:lastPrinted>2015-03-26T13:09:00Z</cp:lastPrinted>
  <dcterms:created xsi:type="dcterms:W3CDTF">2015-03-09T12:02:00Z</dcterms:created>
  <dcterms:modified xsi:type="dcterms:W3CDTF">2015-03-26T13:10:00Z</dcterms:modified>
</cp:coreProperties>
</file>